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B5C9" w14:textId="77777777" w:rsidR="00FB6228" w:rsidRPr="00F71399" w:rsidRDefault="00F71399" w:rsidP="00FB6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Blankett vid lån</w:t>
      </w:r>
      <w:r w:rsidR="00EA6A73">
        <w:rPr>
          <w:rFonts w:ascii="Arial" w:hAnsi="Arial" w:cs="Arial"/>
          <w:b/>
          <w:bCs/>
          <w:sz w:val="28"/>
          <w:szCs w:val="28"/>
        </w:rPr>
        <w:t xml:space="preserve"> av narkotika</w:t>
      </w:r>
      <w:r w:rsidR="00FB6228" w:rsidRPr="00F71399">
        <w:rPr>
          <w:rFonts w:ascii="Arial" w:hAnsi="Arial" w:cs="Arial"/>
          <w:b/>
          <w:bCs/>
          <w:sz w:val="28"/>
          <w:szCs w:val="28"/>
        </w:rPr>
        <w:t>klassade läkemedel</w:t>
      </w:r>
    </w:p>
    <w:p w14:paraId="37FAB5CA" w14:textId="77777777" w:rsidR="00F71399" w:rsidRP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Lån föregås av telefonsamtal där mottagande sjuksköterskas namn anges.</w:t>
      </w:r>
    </w:p>
    <w:p w14:paraId="37FAB5CB" w14:textId="77777777" w:rsidR="00F71399" w:rsidRP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Utlämnaren bekräftar riktigheten med sin namnteckning och RSid på rekvisitionen.</w:t>
      </w:r>
    </w:p>
    <w:p w14:paraId="37FAB5CC" w14:textId="77777777" w:rsidR="00F71399" w:rsidRP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När läkemedlet överlämnas till den rekvirerande avdelningen kontrollerar ansvarig</w:t>
      </w:r>
    </w:p>
    <w:p w14:paraId="37FAB5CD" w14:textId="3E638EA3" w:rsid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sjuksköterska att läkemedel och utlåningsblankett överensstämmer, kontrollerar budets e-tjänstekort samt signerar riktigheten.</w:t>
      </w:r>
    </w:p>
    <w:p w14:paraId="37FAB5D0" w14:textId="7CB08717" w:rsidR="00FB6228" w:rsidRPr="00B94754" w:rsidRDefault="00B94754" w:rsidP="00B94754">
      <w:pPr>
        <w:rPr>
          <w:rFonts w:ascii="Arial" w:hAnsi="Arial" w:cs="Arial"/>
          <w:color w:val="FF0000"/>
          <w:sz w:val="18"/>
          <w:szCs w:val="18"/>
        </w:rPr>
      </w:pPr>
      <w:r w:rsidRPr="00070D8E">
        <w:rPr>
          <w:rFonts w:ascii="Arial" w:hAnsi="Arial" w:cs="Arial"/>
          <w:sz w:val="18"/>
          <w:szCs w:val="18"/>
        </w:rPr>
        <w:t>Både utlånande enhet och lånande enhet ska dokumentera samt arkivera var sin del av utlåningsblanketten</w:t>
      </w:r>
      <w:r>
        <w:rPr>
          <w:rFonts w:ascii="Arial" w:hAnsi="Arial" w:cs="Arial"/>
          <w:sz w:val="18"/>
          <w:szCs w:val="18"/>
        </w:rPr>
        <w:t xml:space="preserve"> 15</w:t>
      </w:r>
      <w:r w:rsidRPr="00070D8E">
        <w:rPr>
          <w:rFonts w:ascii="Arial" w:hAnsi="Arial" w:cs="Arial"/>
          <w:sz w:val="18"/>
          <w:szCs w:val="18"/>
        </w:rPr>
        <w:t xml:space="preserve"> år i läkemedelsförrådet.</w:t>
      </w:r>
      <w:r w:rsidRPr="00B94754">
        <w:rPr>
          <w:rFonts w:ascii="Arial" w:hAnsi="Arial" w:cs="Arial"/>
          <w:sz w:val="18"/>
          <w:szCs w:val="18"/>
        </w:rPr>
        <w:t xml:space="preserve"> Blanketten förvaras i en pärm eller tillsammans med förbrukningsjournalen för narkotika.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6228" w:rsidRPr="00F71399" w14:paraId="37FAB5D8" w14:textId="77777777" w:rsidTr="00FB6228">
        <w:tc>
          <w:tcPr>
            <w:tcW w:w="3020" w:type="dxa"/>
          </w:tcPr>
          <w:p w14:paraId="37FAB5D1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Preparat</w:t>
            </w:r>
          </w:p>
          <w:p w14:paraId="37FAB5D2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7FAB5D3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AB5D4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37FAB5D5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Styrka</w:t>
            </w:r>
          </w:p>
        </w:tc>
        <w:tc>
          <w:tcPr>
            <w:tcW w:w="3021" w:type="dxa"/>
          </w:tcPr>
          <w:p w14:paraId="37FAB5D6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Antal (förtydliga med bokstäver)</w:t>
            </w:r>
          </w:p>
          <w:p w14:paraId="37FAB5D7" w14:textId="77777777" w:rsidR="00FB6228" w:rsidRPr="00613B3A" w:rsidRDefault="00FB6228" w:rsidP="00FB6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71399" w:rsidRPr="00F71399" w14:paraId="37FAB5E1" w14:textId="77777777" w:rsidTr="00613B3A">
        <w:trPr>
          <w:trHeight w:val="737"/>
        </w:trPr>
        <w:tc>
          <w:tcPr>
            <w:tcW w:w="3020" w:type="dxa"/>
          </w:tcPr>
          <w:p w14:paraId="37FAB5D9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Från avd</w:t>
            </w:r>
          </w:p>
          <w:p w14:paraId="37FAB5DA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7FAB5DB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7FAB5DC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21" w:type="dxa"/>
          </w:tcPr>
          <w:p w14:paraId="37FAB5DD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Utlämnare – ssk</w:t>
            </w:r>
          </w:p>
          <w:p w14:paraId="37FAB5DE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</w:tc>
        <w:tc>
          <w:tcPr>
            <w:tcW w:w="3021" w:type="dxa"/>
          </w:tcPr>
          <w:p w14:paraId="37FAB5DF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År-mån-dag- klockslag</w:t>
            </w:r>
          </w:p>
          <w:p w14:paraId="37FAB5E0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71399" w:rsidRPr="00F71399" w14:paraId="37FAB5EE" w14:textId="77777777" w:rsidTr="00FB6228">
        <w:tc>
          <w:tcPr>
            <w:tcW w:w="3020" w:type="dxa"/>
          </w:tcPr>
          <w:p w14:paraId="37FAB5E2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Till avd</w:t>
            </w:r>
          </w:p>
        </w:tc>
        <w:tc>
          <w:tcPr>
            <w:tcW w:w="3021" w:type="dxa"/>
          </w:tcPr>
          <w:p w14:paraId="37FAB5E3" w14:textId="7B2F00A9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Mottagare-</w:t>
            </w:r>
            <w:r w:rsidR="00E14759" w:rsidRPr="00613B3A"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613B3A">
              <w:rPr>
                <w:rFonts w:ascii="Arial" w:hAnsi="Arial" w:cs="Arial"/>
                <w:sz w:val="12"/>
                <w:szCs w:val="16"/>
              </w:rPr>
              <w:t>ssk</w:t>
            </w:r>
          </w:p>
          <w:p w14:paraId="37FAB5E4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  <w:p w14:paraId="37FAB5E5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5E6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5E7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5E8" w14:textId="390DF753" w:rsidR="00F71399" w:rsidRPr="00613B3A" w:rsidRDefault="00613B3A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 xml:space="preserve">Mottagare- </w:t>
            </w:r>
            <w:r w:rsidR="00F71399" w:rsidRPr="00613B3A">
              <w:rPr>
                <w:rFonts w:ascii="Arial" w:hAnsi="Arial" w:cs="Arial"/>
                <w:sz w:val="12"/>
                <w:szCs w:val="16"/>
              </w:rPr>
              <w:t xml:space="preserve">Bud </w:t>
            </w:r>
          </w:p>
          <w:p w14:paraId="37FAB5E9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  <w:p w14:paraId="37FAB5EA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5EB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3021" w:type="dxa"/>
          </w:tcPr>
          <w:p w14:paraId="37FAB5EC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År-mån-dag- klockslag</w:t>
            </w:r>
          </w:p>
          <w:p w14:paraId="37FAB5ED" w14:textId="77777777" w:rsidR="00F71399" w:rsidRPr="00613B3A" w:rsidRDefault="00F71399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3B3A" w:rsidRPr="00F71399" w14:paraId="70211592" w14:textId="77777777" w:rsidTr="00613B3A">
        <w:trPr>
          <w:trHeight w:val="793"/>
        </w:trPr>
        <w:tc>
          <w:tcPr>
            <w:tcW w:w="3020" w:type="dxa"/>
          </w:tcPr>
          <w:p w14:paraId="403C043F" w14:textId="67D602D1" w:rsidR="00613B3A" w:rsidRPr="00613B3A" w:rsidRDefault="00613B3A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Kontroll av mottagarens e-tjänstekort utförd av utlämnande sjuksköterska</w:t>
            </w:r>
          </w:p>
        </w:tc>
        <w:tc>
          <w:tcPr>
            <w:tcW w:w="3021" w:type="dxa"/>
          </w:tcPr>
          <w:p w14:paraId="30982E5E" w14:textId="77777777" w:rsidR="00613B3A" w:rsidRPr="00613B3A" w:rsidRDefault="00613B3A" w:rsidP="00613B3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Utlämnare – ssk</w:t>
            </w:r>
          </w:p>
          <w:p w14:paraId="597BC7DE" w14:textId="593787DD" w:rsidR="00613B3A" w:rsidRPr="00613B3A" w:rsidRDefault="00613B3A" w:rsidP="00613B3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</w:tc>
        <w:tc>
          <w:tcPr>
            <w:tcW w:w="3021" w:type="dxa"/>
          </w:tcPr>
          <w:p w14:paraId="7CAF6776" w14:textId="5C565E63" w:rsidR="00613B3A" w:rsidRPr="00613B3A" w:rsidRDefault="00613B3A" w:rsidP="00F713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År-mån-dag- klockslag</w:t>
            </w:r>
          </w:p>
        </w:tc>
      </w:tr>
    </w:tbl>
    <w:p w14:paraId="37FAB5EF" w14:textId="77777777" w:rsidR="00FB6228" w:rsidRPr="00F71399" w:rsidRDefault="00FB6228" w:rsidP="00FB6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1399">
        <w:rPr>
          <w:rFonts w:ascii="Arial" w:hAnsi="Arial" w:cs="Arial"/>
        </w:rPr>
        <w:t>-----------------------------------------------------------------------------------------------------------</w:t>
      </w:r>
      <w:r w:rsidRPr="00F71399">
        <w:rPr>
          <w:rFonts w:ascii="Arial" w:hAnsi="Arial" w:cs="Arial"/>
          <w:noProof/>
          <w:lang w:eastAsia="sv-SE"/>
        </w:rPr>
        <w:drawing>
          <wp:inline distT="0" distB="0" distL="0" distR="0" wp14:anchorId="37FAB615" wp14:editId="37FAB616">
            <wp:extent cx="653663" cy="38246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862" cy="39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AB5F0" w14:textId="77777777" w:rsidR="00FB6228" w:rsidRPr="00F71399" w:rsidRDefault="00EA6A73" w:rsidP="00FB6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B5CA3">
        <w:rPr>
          <w:rFonts w:ascii="Calibri" w:hAnsi="Calibri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7FAB617" wp14:editId="37FAB618">
            <wp:simplePos x="0" y="0"/>
            <wp:positionH relativeFrom="column">
              <wp:posOffset>5492447</wp:posOffset>
            </wp:positionH>
            <wp:positionV relativeFrom="paragraph">
              <wp:posOffset>117005</wp:posOffset>
            </wp:positionV>
            <wp:extent cx="680085" cy="628015"/>
            <wp:effectExtent l="0" t="0" r="5715" b="635"/>
            <wp:wrapTight wrapText="bothSides">
              <wp:wrapPolygon edited="0">
                <wp:start x="0" y="0"/>
                <wp:lineTo x="0" y="20967"/>
                <wp:lineTo x="21176" y="20967"/>
                <wp:lineTo x="2117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US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28" w:rsidRPr="00F71399">
        <w:rPr>
          <w:rFonts w:ascii="Arial" w:hAnsi="Arial" w:cs="Arial"/>
          <w:b/>
          <w:bCs/>
          <w:sz w:val="28"/>
          <w:szCs w:val="28"/>
        </w:rPr>
        <w:t xml:space="preserve">Blankett vid </w:t>
      </w:r>
      <w:r w:rsidR="00F71399">
        <w:rPr>
          <w:rFonts w:ascii="Arial" w:hAnsi="Arial" w:cs="Arial"/>
          <w:b/>
          <w:bCs/>
          <w:sz w:val="28"/>
          <w:szCs w:val="28"/>
        </w:rPr>
        <w:t>lån</w:t>
      </w:r>
      <w:r w:rsidR="00FB6228" w:rsidRPr="00F71399">
        <w:rPr>
          <w:rFonts w:ascii="Arial" w:hAnsi="Arial" w:cs="Arial"/>
          <w:b/>
          <w:bCs/>
          <w:sz w:val="28"/>
          <w:szCs w:val="28"/>
        </w:rPr>
        <w:t xml:space="preserve"> av </w:t>
      </w:r>
      <w:r>
        <w:rPr>
          <w:rFonts w:ascii="Arial" w:hAnsi="Arial" w:cs="Arial"/>
          <w:b/>
          <w:bCs/>
          <w:sz w:val="28"/>
          <w:szCs w:val="28"/>
        </w:rPr>
        <w:t>narkotika</w:t>
      </w:r>
      <w:r w:rsidR="00FB6228" w:rsidRPr="00F71399">
        <w:rPr>
          <w:rFonts w:ascii="Arial" w:hAnsi="Arial" w:cs="Arial"/>
          <w:b/>
          <w:bCs/>
          <w:sz w:val="28"/>
          <w:szCs w:val="28"/>
        </w:rPr>
        <w:t xml:space="preserve">klassade läkemedel </w:t>
      </w:r>
      <w:r w:rsidR="007768A3">
        <w:rPr>
          <w:rFonts w:ascii="Arial" w:hAnsi="Arial" w:cs="Arial"/>
          <w:b/>
          <w:bCs/>
          <w:sz w:val="28"/>
          <w:szCs w:val="28"/>
        </w:rPr>
        <w:tab/>
      </w:r>
    </w:p>
    <w:p w14:paraId="37FAB5F1" w14:textId="77777777" w:rsidR="00F71399" w:rsidRP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Lån föregås av telefonsamtal där mottagande sjuksköterskas namn anges.</w:t>
      </w:r>
    </w:p>
    <w:p w14:paraId="37FAB5F2" w14:textId="77777777" w:rsidR="00F71399" w:rsidRP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Utlämnaren bekräftar riktigheten med sin namnteckning och RSid på rekvisitionen.</w:t>
      </w:r>
    </w:p>
    <w:p w14:paraId="37FAB5F3" w14:textId="77777777" w:rsidR="00F71399" w:rsidRP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När läkemedlet överlämnas till den rekvirerande avdelningen kontrollerar ansvarig</w:t>
      </w:r>
    </w:p>
    <w:p w14:paraId="37FAB5F4" w14:textId="353D17C6" w:rsidR="00F71399" w:rsidRDefault="00F71399" w:rsidP="00F71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 w:rsidRPr="00F71399">
        <w:rPr>
          <w:rFonts w:ascii="Arial" w:hAnsi="Arial" w:cs="Arial"/>
          <w:sz w:val="18"/>
          <w:szCs w:val="24"/>
        </w:rPr>
        <w:t>sjuksköterska att läkemedel och utlåningsblankett överensstämmer, kontrollerar budets e-tjänstekort samt signerar riktigheten.</w:t>
      </w:r>
    </w:p>
    <w:p w14:paraId="37FAB5F5" w14:textId="00A608E9" w:rsidR="00F71399" w:rsidRPr="00B94754" w:rsidRDefault="00B94754" w:rsidP="00B94754">
      <w:pPr>
        <w:rPr>
          <w:rFonts w:ascii="Arial" w:hAnsi="Arial" w:cs="Arial"/>
          <w:color w:val="FF0000"/>
          <w:sz w:val="18"/>
          <w:szCs w:val="18"/>
        </w:rPr>
      </w:pPr>
      <w:r w:rsidRPr="00070D8E">
        <w:rPr>
          <w:rFonts w:ascii="Arial" w:hAnsi="Arial" w:cs="Arial"/>
          <w:sz w:val="18"/>
          <w:szCs w:val="18"/>
        </w:rPr>
        <w:t>Både utlånande enhet och lånande enhet ska dokumentera samt arkivera var sin del av utlåningsblanketten</w:t>
      </w:r>
      <w:r>
        <w:rPr>
          <w:rFonts w:ascii="Arial" w:hAnsi="Arial" w:cs="Arial"/>
          <w:sz w:val="18"/>
          <w:szCs w:val="18"/>
        </w:rPr>
        <w:t xml:space="preserve"> 15</w:t>
      </w:r>
      <w:r w:rsidRPr="00070D8E">
        <w:rPr>
          <w:rFonts w:ascii="Arial" w:hAnsi="Arial" w:cs="Arial"/>
          <w:sz w:val="18"/>
          <w:szCs w:val="18"/>
        </w:rPr>
        <w:t xml:space="preserve"> år i läkemedelsförrådet.</w:t>
      </w:r>
      <w:r w:rsidRPr="00B94754">
        <w:rPr>
          <w:rFonts w:ascii="Arial" w:hAnsi="Arial" w:cs="Arial"/>
          <w:sz w:val="18"/>
          <w:szCs w:val="18"/>
        </w:rPr>
        <w:t xml:space="preserve"> Blanketten förvaras i en pärm eller tillsammans med förbrukningsjournalen för narkotika. </w:t>
      </w:r>
    </w:p>
    <w:tbl>
      <w:tblPr>
        <w:tblStyle w:val="Tabellrutnt"/>
        <w:tblpPr w:leftFromText="141" w:rightFromText="141" w:vertAnchor="text" w:horzAnchor="margin" w:tblpY="520"/>
        <w:tblW w:w="9626" w:type="dxa"/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="00EA79FD" w:rsidRPr="00F71399" w14:paraId="37FAB5FD" w14:textId="77777777" w:rsidTr="00613B3A">
        <w:trPr>
          <w:trHeight w:val="220"/>
        </w:trPr>
        <w:tc>
          <w:tcPr>
            <w:tcW w:w="3208" w:type="dxa"/>
          </w:tcPr>
          <w:p w14:paraId="37FAB5F6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Preparat</w:t>
            </w:r>
          </w:p>
          <w:p w14:paraId="37FAB5F7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7FAB5F8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FAB5F9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</w:tcPr>
          <w:p w14:paraId="37FAB5FA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Styrka</w:t>
            </w:r>
          </w:p>
        </w:tc>
        <w:tc>
          <w:tcPr>
            <w:tcW w:w="3209" w:type="dxa"/>
          </w:tcPr>
          <w:p w14:paraId="37FAB5FB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Antal (förtydliga med bokstäver)</w:t>
            </w:r>
          </w:p>
          <w:p w14:paraId="37FAB5FC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79FD" w:rsidRPr="00F71399" w14:paraId="37FAB606" w14:textId="77777777" w:rsidTr="00613B3A">
        <w:trPr>
          <w:trHeight w:val="737"/>
        </w:trPr>
        <w:tc>
          <w:tcPr>
            <w:tcW w:w="3208" w:type="dxa"/>
          </w:tcPr>
          <w:p w14:paraId="37FAB5FE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Från avd</w:t>
            </w:r>
          </w:p>
          <w:p w14:paraId="37FAB5FF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600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601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3209" w:type="dxa"/>
          </w:tcPr>
          <w:p w14:paraId="37FAB602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Utlämnare – ssk</w:t>
            </w:r>
          </w:p>
          <w:p w14:paraId="37FAB603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</w:tc>
        <w:tc>
          <w:tcPr>
            <w:tcW w:w="3209" w:type="dxa"/>
          </w:tcPr>
          <w:p w14:paraId="37FAB604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År-mån-dag- klockslag</w:t>
            </w:r>
          </w:p>
          <w:p w14:paraId="37FAB605" w14:textId="7137BA8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79FD" w:rsidRPr="00F71399" w14:paraId="37FAB612" w14:textId="77777777" w:rsidTr="00613B3A">
        <w:trPr>
          <w:trHeight w:val="403"/>
        </w:trPr>
        <w:tc>
          <w:tcPr>
            <w:tcW w:w="3208" w:type="dxa"/>
          </w:tcPr>
          <w:p w14:paraId="37FAB607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Till avd</w:t>
            </w:r>
          </w:p>
        </w:tc>
        <w:tc>
          <w:tcPr>
            <w:tcW w:w="3209" w:type="dxa"/>
          </w:tcPr>
          <w:p w14:paraId="37FAB608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Mottagare-ssk</w:t>
            </w:r>
          </w:p>
          <w:p w14:paraId="37FAB609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  <w:p w14:paraId="37FAB60A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60B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7FAB60C" w14:textId="08E7F10C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 xml:space="preserve">Bud </w:t>
            </w:r>
          </w:p>
          <w:p w14:paraId="37FAB60D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  <w:p w14:paraId="37FAB60E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7FAB60F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</w:tc>
        <w:tc>
          <w:tcPr>
            <w:tcW w:w="3209" w:type="dxa"/>
          </w:tcPr>
          <w:p w14:paraId="37FAB610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År-mån-dag- klockslag</w:t>
            </w:r>
          </w:p>
          <w:p w14:paraId="37FAB611" w14:textId="77777777" w:rsidR="00EA79FD" w:rsidRPr="00613B3A" w:rsidRDefault="00EA79FD" w:rsidP="00EA79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13B3A" w:rsidRPr="00F71399" w14:paraId="7C785D64" w14:textId="77777777" w:rsidTr="00613B3A">
        <w:trPr>
          <w:trHeight w:val="787"/>
        </w:trPr>
        <w:tc>
          <w:tcPr>
            <w:tcW w:w="3208" w:type="dxa"/>
          </w:tcPr>
          <w:p w14:paraId="7465977F" w14:textId="7255717B" w:rsidR="00613B3A" w:rsidRPr="00613B3A" w:rsidRDefault="00613B3A" w:rsidP="00613B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Kontroll av mottagarens e-tjänstekort utförd av utlämnande sjuksköterska</w:t>
            </w:r>
          </w:p>
        </w:tc>
        <w:tc>
          <w:tcPr>
            <w:tcW w:w="3209" w:type="dxa"/>
          </w:tcPr>
          <w:p w14:paraId="765FF364" w14:textId="77777777" w:rsidR="00613B3A" w:rsidRPr="00613B3A" w:rsidRDefault="00613B3A" w:rsidP="00613B3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Utlämnare – ssk</w:t>
            </w:r>
          </w:p>
          <w:p w14:paraId="7871DB05" w14:textId="5A093837" w:rsidR="00613B3A" w:rsidRPr="00613B3A" w:rsidRDefault="00613B3A" w:rsidP="00613B3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  <w:r w:rsidRPr="00613B3A">
              <w:rPr>
                <w:rFonts w:ascii="Arial" w:hAnsi="Arial" w:cs="Arial"/>
                <w:sz w:val="12"/>
                <w:szCs w:val="16"/>
              </w:rPr>
              <w:t>Namnteckning+ RSid</w:t>
            </w:r>
          </w:p>
        </w:tc>
        <w:tc>
          <w:tcPr>
            <w:tcW w:w="3209" w:type="dxa"/>
          </w:tcPr>
          <w:p w14:paraId="42EC40A2" w14:textId="786FF57F" w:rsidR="00613B3A" w:rsidRPr="00613B3A" w:rsidRDefault="00613B3A" w:rsidP="00613B3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3B3A">
              <w:rPr>
                <w:rFonts w:ascii="Arial" w:hAnsi="Arial" w:cs="Arial"/>
                <w:sz w:val="16"/>
                <w:szCs w:val="16"/>
              </w:rPr>
              <w:t>År-mån-dag- klockslag</w:t>
            </w:r>
          </w:p>
        </w:tc>
      </w:tr>
    </w:tbl>
    <w:p w14:paraId="37FAB614" w14:textId="3C4E6BC5" w:rsidR="00F71399" w:rsidRPr="00F71399" w:rsidRDefault="00F71399" w:rsidP="00B94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8"/>
        </w:rPr>
      </w:pPr>
    </w:p>
    <w:sectPr w:rsidR="00F71399" w:rsidRPr="00F7139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B61B" w14:textId="77777777" w:rsidR="009105CA" w:rsidRDefault="009105CA" w:rsidP="009105CA">
      <w:pPr>
        <w:spacing w:after="0" w:line="240" w:lineRule="auto"/>
      </w:pPr>
      <w:r>
        <w:separator/>
      </w:r>
    </w:p>
  </w:endnote>
  <w:endnote w:type="continuationSeparator" w:id="0">
    <w:p w14:paraId="37FAB61C" w14:textId="77777777" w:rsidR="009105CA" w:rsidRDefault="009105CA" w:rsidP="0091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B619" w14:textId="77777777" w:rsidR="009105CA" w:rsidRDefault="009105CA" w:rsidP="009105CA">
      <w:pPr>
        <w:spacing w:after="0" w:line="240" w:lineRule="auto"/>
      </w:pPr>
      <w:r>
        <w:separator/>
      </w:r>
    </w:p>
  </w:footnote>
  <w:footnote w:type="continuationSeparator" w:id="0">
    <w:p w14:paraId="37FAB61A" w14:textId="77777777" w:rsidR="009105CA" w:rsidRDefault="009105CA" w:rsidP="0091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A6A73" w14:paraId="37FAB620" w14:textId="77777777" w:rsidTr="00EA6A73">
      <w:tc>
        <w:tcPr>
          <w:tcW w:w="4531" w:type="dxa"/>
        </w:tcPr>
        <w:p w14:paraId="37FAB61E" w14:textId="77777777" w:rsidR="00EA6A73" w:rsidRDefault="00EA6A73">
          <w:pPr>
            <w:pStyle w:val="Sidhuvud"/>
          </w:pPr>
          <w:r w:rsidRPr="007A5145">
            <w:rPr>
              <w:rFonts w:eastAsia="Calibri" w:cs="Arial"/>
              <w:b/>
              <w:bCs/>
            </w:rPr>
            <w:t>Koncernkontoret</w:t>
          </w:r>
          <w:r w:rsidRPr="007A5145">
            <w:rPr>
              <w:rFonts w:eastAsia="Calibri" w:cs="Arial"/>
              <w:b/>
              <w:bCs/>
            </w:rPr>
            <w:br/>
            <w:t>Avdelningen för Hälso- och sjukvårdsstyrning</w:t>
          </w:r>
          <w:r w:rsidRPr="007A5145">
            <w:rPr>
              <w:rFonts w:eastAsia="Calibri" w:cs="Arial"/>
              <w:b/>
              <w:bCs/>
            </w:rPr>
            <w:br/>
          </w:r>
          <w:r w:rsidRPr="007A5145">
            <w:rPr>
              <w:rFonts w:eastAsia="Calibri" w:cs="Arial"/>
            </w:rPr>
            <w:t>Område Läkemedel</w:t>
          </w:r>
          <w:r w:rsidRPr="007A5145">
            <w:rPr>
              <w:rFonts w:eastAsia="Calibri" w:cs="Arial"/>
              <w:b/>
              <w:bCs/>
            </w:rPr>
            <w:br/>
          </w:r>
          <w:r w:rsidRPr="007A5145">
            <w:rPr>
              <w:rFonts w:eastAsia="Calibri" w:cs="Arial"/>
            </w:rPr>
            <w:t>Enheten för Region Skånes sjukhusapoteksfunktion</w:t>
          </w:r>
        </w:p>
      </w:tc>
      <w:tc>
        <w:tcPr>
          <w:tcW w:w="4531" w:type="dxa"/>
        </w:tcPr>
        <w:p w14:paraId="1AEDD574" w14:textId="4A73A872" w:rsidR="000E792D" w:rsidRPr="00B61FBB" w:rsidRDefault="000E792D" w:rsidP="000E792D">
          <w:pPr>
            <w:rPr>
              <w:sz w:val="20"/>
            </w:rPr>
          </w:pPr>
          <w:r w:rsidRPr="00CB5CA3">
            <w:rPr>
              <w:rFonts w:ascii="Calibri" w:hAnsi="Calibri"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37FAB62A" wp14:editId="7143C8D0">
                <wp:simplePos x="0" y="0"/>
                <wp:positionH relativeFrom="column">
                  <wp:posOffset>1999339</wp:posOffset>
                </wp:positionH>
                <wp:positionV relativeFrom="paragraph">
                  <wp:posOffset>275</wp:posOffset>
                </wp:positionV>
                <wp:extent cx="643255" cy="590550"/>
                <wp:effectExtent l="0" t="0" r="4445" b="0"/>
                <wp:wrapTopAndBottom/>
                <wp:docPr id="2" name="Bildobj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SU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6E6B">
            <w:rPr>
              <w:sz w:val="20"/>
            </w:rPr>
            <w:t xml:space="preserve">Dokumentversion </w:t>
          </w:r>
          <w:r w:rsidR="00B94754">
            <w:rPr>
              <w:sz w:val="20"/>
            </w:rPr>
            <w:t>3</w:t>
          </w:r>
        </w:p>
        <w:p w14:paraId="37FAB61F" w14:textId="203191AB" w:rsidR="00EA6A73" w:rsidRDefault="000E792D" w:rsidP="000E792D">
          <w:pPr>
            <w:pStyle w:val="Sidhuvud"/>
          </w:pPr>
          <w:r w:rsidRPr="00B61FBB">
            <w:rPr>
              <w:sz w:val="20"/>
            </w:rPr>
            <w:t xml:space="preserve">Senast reviderad </w:t>
          </w:r>
          <w:r w:rsidR="00CD5878">
            <w:rPr>
              <w:rFonts w:ascii="Verdana" w:hAnsi="Verdana"/>
              <w:sz w:val="16"/>
            </w:rPr>
            <w:t>20</w:t>
          </w:r>
          <w:r w:rsidR="00B94754">
            <w:rPr>
              <w:rFonts w:ascii="Verdana" w:hAnsi="Verdana"/>
              <w:sz w:val="16"/>
            </w:rPr>
            <w:t>24</w:t>
          </w:r>
          <w:r w:rsidR="00CD5878">
            <w:rPr>
              <w:rFonts w:ascii="Verdana" w:hAnsi="Verdana"/>
              <w:sz w:val="16"/>
            </w:rPr>
            <w:t>-</w:t>
          </w:r>
          <w:r w:rsidR="00B94754">
            <w:rPr>
              <w:rFonts w:ascii="Verdana" w:hAnsi="Verdana"/>
              <w:sz w:val="16"/>
            </w:rPr>
            <w:t>01</w:t>
          </w:r>
          <w:r w:rsidR="00CD5878">
            <w:rPr>
              <w:rFonts w:ascii="Verdana" w:hAnsi="Verdana"/>
              <w:sz w:val="16"/>
            </w:rPr>
            <w:t>-</w:t>
          </w:r>
          <w:r w:rsidR="00E81483">
            <w:rPr>
              <w:rFonts w:ascii="Verdana" w:hAnsi="Verdana"/>
              <w:sz w:val="16"/>
            </w:rPr>
            <w:t>29</w:t>
          </w:r>
        </w:p>
      </w:tc>
    </w:tr>
    <w:tr w:rsidR="00EA6A73" w14:paraId="37FAB623" w14:textId="77777777" w:rsidTr="00EA6A73">
      <w:tc>
        <w:tcPr>
          <w:tcW w:w="4531" w:type="dxa"/>
        </w:tcPr>
        <w:p w14:paraId="37FAB621" w14:textId="77777777" w:rsidR="00EA6A73" w:rsidRPr="00EA6A73" w:rsidRDefault="00EA6A73" w:rsidP="00EA6A73">
          <w:pPr>
            <w:rPr>
              <w:sz w:val="18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Dokumentnamn</w:t>
          </w:r>
          <w:r>
            <w:rPr>
              <w:rFonts w:ascii="Verdana" w:hAnsi="Verdana"/>
              <w:sz w:val="16"/>
              <w:szCs w:val="16"/>
            </w:rPr>
            <w:t>:</w:t>
          </w:r>
          <w:r>
            <w:rPr>
              <w:rFonts w:ascii="Verdana" w:hAnsi="Verdana"/>
              <w:sz w:val="16"/>
              <w:szCs w:val="16"/>
            </w:rPr>
            <w:br/>
          </w:r>
          <w:r w:rsidRPr="007F7243">
            <w:rPr>
              <w:sz w:val="18"/>
              <w:szCs w:val="16"/>
            </w:rPr>
            <w:t>Regional rutin för ordination oc</w:t>
          </w:r>
          <w:r>
            <w:rPr>
              <w:sz w:val="18"/>
              <w:szCs w:val="16"/>
            </w:rPr>
            <w:t>h läkemedelshantering,</w:t>
          </w:r>
          <w:r w:rsidR="00813510">
            <w:rPr>
              <w:sz w:val="18"/>
              <w:szCs w:val="16"/>
            </w:rPr>
            <w:t xml:space="preserve"> bilaga 14</w:t>
          </w:r>
          <w:r>
            <w:rPr>
              <w:sz w:val="18"/>
              <w:szCs w:val="16"/>
            </w:rPr>
            <w:t>, Blankett vid lån av narkotikaklassade läkemedel</w:t>
          </w:r>
        </w:p>
      </w:tc>
      <w:tc>
        <w:tcPr>
          <w:tcW w:w="4531" w:type="dxa"/>
        </w:tcPr>
        <w:p w14:paraId="37FAB622" w14:textId="77777777" w:rsidR="00EA6A73" w:rsidRDefault="00EA6A73">
          <w:pPr>
            <w:pStyle w:val="Sidhuvud"/>
          </w:pPr>
        </w:p>
      </w:tc>
    </w:tr>
  </w:tbl>
  <w:p w14:paraId="37FAB624" w14:textId="77777777" w:rsidR="00EA6A73" w:rsidRDefault="00EA6A73">
    <w:pPr>
      <w:pStyle w:val="Sidhuvud"/>
    </w:pPr>
  </w:p>
  <w:p w14:paraId="37FAB625" w14:textId="77777777" w:rsidR="00EA6A73" w:rsidRDefault="00EA6A7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28"/>
    <w:rsid w:val="000E792D"/>
    <w:rsid w:val="001D0D80"/>
    <w:rsid w:val="00203A91"/>
    <w:rsid w:val="00246EE7"/>
    <w:rsid w:val="002E3B34"/>
    <w:rsid w:val="00394A43"/>
    <w:rsid w:val="005B3652"/>
    <w:rsid w:val="00613B3A"/>
    <w:rsid w:val="006165C6"/>
    <w:rsid w:val="007768A3"/>
    <w:rsid w:val="00813510"/>
    <w:rsid w:val="008E3043"/>
    <w:rsid w:val="008E4455"/>
    <w:rsid w:val="008F0801"/>
    <w:rsid w:val="009105CA"/>
    <w:rsid w:val="00916E6B"/>
    <w:rsid w:val="00925C7E"/>
    <w:rsid w:val="00941CE1"/>
    <w:rsid w:val="00AD3089"/>
    <w:rsid w:val="00B52849"/>
    <w:rsid w:val="00B94754"/>
    <w:rsid w:val="00C13AC3"/>
    <w:rsid w:val="00CD5878"/>
    <w:rsid w:val="00D078C0"/>
    <w:rsid w:val="00D26031"/>
    <w:rsid w:val="00D82BFC"/>
    <w:rsid w:val="00D90366"/>
    <w:rsid w:val="00E14759"/>
    <w:rsid w:val="00E81483"/>
    <w:rsid w:val="00E86469"/>
    <w:rsid w:val="00EA6A73"/>
    <w:rsid w:val="00EA79FD"/>
    <w:rsid w:val="00EC7B92"/>
    <w:rsid w:val="00ED5C7E"/>
    <w:rsid w:val="00F21B6D"/>
    <w:rsid w:val="00F336C1"/>
    <w:rsid w:val="00F50AA1"/>
    <w:rsid w:val="00F71399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7FAB5C9"/>
  <w15:chartTrackingRefBased/>
  <w15:docId w15:val="{00D2C56B-B1D4-4F1A-8615-A61BA6BE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B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1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05CA"/>
  </w:style>
  <w:style w:type="paragraph" w:styleId="Sidfot">
    <w:name w:val="footer"/>
    <w:basedOn w:val="Normal"/>
    <w:link w:val="SidfotChar"/>
    <w:uiPriority w:val="99"/>
    <w:unhideWhenUsed/>
    <w:rsid w:val="0091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05CA"/>
  </w:style>
  <w:style w:type="paragraph" w:customStyle="1" w:styleId="p1">
    <w:name w:val="p1"/>
    <w:basedOn w:val="Normal"/>
    <w:rsid w:val="009105CA"/>
    <w:pPr>
      <w:spacing w:after="0" w:line="240" w:lineRule="auto"/>
    </w:pPr>
    <w:rPr>
      <w:rFonts w:ascii="Arial" w:eastAsia="Times New Roman" w:hAnsi="Arial" w:cs="Arial"/>
      <w:sz w:val="11"/>
      <w:szCs w:val="1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620A4F74C4694C9D0AE96E1FBA9C2B" ma:contentTypeVersion="0" ma:contentTypeDescription="Skapa ett nytt dokument." ma:contentTypeScope="" ma:versionID="ef96db77ffa0cb0f2cfdc5c467fd2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4BBE6-2EA3-44DD-A15C-62A7A6171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91483-7291-4336-9DCE-7BD9BE9328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8A2B32-F63A-470F-9712-F2C3F9EDB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14 Blankett vid lån av narkotikaklassade läkemedel</vt:lpstr>
    </vt:vector>
  </TitlesOfParts>
  <Company>Region Skåne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14 Blankett vid lån av narkotikaklassade läkemedel</dc:title>
  <dc:subject/>
  <dc:creator>Furumalm Frida</dc:creator>
  <cp:keywords/>
  <dc:description/>
  <cp:lastModifiedBy>Olsson Lena L</cp:lastModifiedBy>
  <cp:revision>3</cp:revision>
  <dcterms:created xsi:type="dcterms:W3CDTF">2023-12-13T15:36:00Z</dcterms:created>
  <dcterms:modified xsi:type="dcterms:W3CDTF">2024-01-18T07:45:00Z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0x01010025620A4F74C4694C9D0AE96E1FBA9C2B</vt:lpwstr>
  </property>
</Properties>
</file>